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7A" w:rsidRDefault="002C117A" w:rsidP="002C117A">
      <w:r>
        <w:t>TO LOCK THE TIME RULERS</w:t>
      </w:r>
    </w:p>
    <w:p w:rsidR="002C117A" w:rsidRDefault="002C117A">
      <w:r>
        <w:t>Carry out the actions below to lock the time rulers for comparing time intervals.  </w:t>
      </w:r>
      <w:bookmarkStart w:id="0" w:name="_GoBack"/>
      <w:bookmarkEnd w:id="0"/>
    </w:p>
    <w:p w:rsidR="005F6519" w:rsidRDefault="002C117A">
      <w:r>
        <w:rPr>
          <w:noProof/>
          <w:lang w:eastAsia="en-GB"/>
        </w:rPr>
        <w:drawing>
          <wp:inline distT="0" distB="0" distL="0" distR="0" wp14:anchorId="504C7BFD">
            <wp:extent cx="5736590" cy="442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442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6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3F" w:rsidRDefault="00D3603F" w:rsidP="002C117A">
      <w:pPr>
        <w:spacing w:after="0" w:line="240" w:lineRule="auto"/>
      </w:pPr>
      <w:r>
        <w:separator/>
      </w:r>
    </w:p>
  </w:endnote>
  <w:endnote w:type="continuationSeparator" w:id="0">
    <w:p w:rsidR="00D3603F" w:rsidRDefault="00D3603F" w:rsidP="002C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3F" w:rsidRDefault="00D3603F" w:rsidP="002C117A">
      <w:pPr>
        <w:spacing w:after="0" w:line="240" w:lineRule="auto"/>
      </w:pPr>
      <w:r>
        <w:separator/>
      </w:r>
    </w:p>
  </w:footnote>
  <w:footnote w:type="continuationSeparator" w:id="0">
    <w:p w:rsidR="00D3603F" w:rsidRDefault="00D3603F" w:rsidP="002C1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7A"/>
    <w:rsid w:val="002C117A"/>
    <w:rsid w:val="0053779D"/>
    <w:rsid w:val="00934E88"/>
    <w:rsid w:val="00D3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138CD-145F-469B-BB3F-2CF69E60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7A"/>
  </w:style>
  <w:style w:type="paragraph" w:styleId="Footer">
    <w:name w:val="footer"/>
    <w:basedOn w:val="Normal"/>
    <w:link w:val="FooterChar"/>
    <w:uiPriority w:val="99"/>
    <w:unhideWhenUsed/>
    <w:rsid w:val="002C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2013-12-09T15:46:00Z</dcterms:created>
  <dcterms:modified xsi:type="dcterms:W3CDTF">2013-12-09T15:47:00Z</dcterms:modified>
</cp:coreProperties>
</file>